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88" w:rsidRDefault="00A64AFD" w:rsidP="00A64AFD">
      <w:pPr>
        <w:jc w:val="center"/>
      </w:pPr>
      <w:r>
        <w:rPr>
          <w:noProof/>
          <w:lang w:eastAsia="hr-HR"/>
        </w:rPr>
        <w:drawing>
          <wp:inline distT="0" distB="0" distL="0" distR="0" wp14:anchorId="32C6F229" wp14:editId="04FF2050">
            <wp:extent cx="3676650" cy="809625"/>
            <wp:effectExtent l="0" t="0" r="0" b="9525"/>
            <wp:docPr id="1" name="Picture 1" descr="http://narodne-novine.nn.hr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ne-novine.nn.hr/img/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AFD" w:rsidRPr="00A64AFD" w:rsidRDefault="00A64AFD" w:rsidP="00A64A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A64A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 xml:space="preserve">VLADA REPUBLIKE HRVATSKE </w:t>
      </w:r>
    </w:p>
    <w:p w:rsidR="00A64AFD" w:rsidRPr="00A64AFD" w:rsidRDefault="00A64AFD" w:rsidP="00A64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4A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7. stavka 1. Zakona o najmu stanova ("Narodne novine", broj 91/96), Vlada Republike Hrvatske je na sjednici održanoj 13. ožujka 1997. godine donijela </w:t>
      </w:r>
    </w:p>
    <w:p w:rsidR="00A64AFD" w:rsidRPr="00A64AFD" w:rsidRDefault="00A64AFD" w:rsidP="00A64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A64AFD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UREDBU </w:t>
      </w:r>
    </w:p>
    <w:p w:rsidR="00A64AFD" w:rsidRPr="00A64AFD" w:rsidRDefault="00A64AFD" w:rsidP="00A64A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A64AFD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O UVJETIMA I MJERILIMA ZA UTVRĐIVANJE ZAŠTIĆENE NAJAMNINE </w:t>
      </w:r>
    </w:p>
    <w:p w:rsidR="00A64AFD" w:rsidRDefault="00A64AFD" w:rsidP="00A64AFD">
      <w:pPr>
        <w:pStyle w:val="NormalWeb"/>
        <w:jc w:val="center"/>
      </w:pPr>
      <w:r>
        <w:t xml:space="preserve">Članak 11. </w:t>
      </w:r>
    </w:p>
    <w:p w:rsidR="00A64AFD" w:rsidRDefault="00A64AFD" w:rsidP="00A64AFD">
      <w:pPr>
        <w:pStyle w:val="NormalWeb"/>
      </w:pPr>
      <w:r>
        <w:t xml:space="preserve">Visinu mjesečnog iznosa zaštićene najamnine za pojedini stan izračunava najmodavac jedanput godišnje. </w:t>
      </w:r>
    </w:p>
    <w:p w:rsidR="00A64AFD" w:rsidRDefault="00A64AFD" w:rsidP="00A64AFD">
      <w:pPr>
        <w:pStyle w:val="NormalWeb"/>
      </w:pPr>
      <w:r>
        <w:t xml:space="preserve">Najmodavac može zatražiti od stambenoga tijela jedinice lokalne samouprave odnosno Grada Zagreba izračun visine zaštićene najamnine za stan koji daje u najam. </w:t>
      </w:r>
    </w:p>
    <w:p w:rsidR="00A64AFD" w:rsidRDefault="00A64AFD" w:rsidP="00A64AFD">
      <w:pPr>
        <w:pStyle w:val="NormalWeb"/>
      </w:pPr>
      <w:r>
        <w:t xml:space="preserve">Do utvrđivanja novog iznosa zaštićene najamnine za tekuću godinu najmoprimac plaća akontaciju u visini najamnine iz prethodne godine. </w:t>
      </w:r>
    </w:p>
    <w:p w:rsidR="00A64AFD" w:rsidRDefault="00A64AFD" w:rsidP="00A64AFD">
      <w:pPr>
        <w:pStyle w:val="NormalWeb"/>
      </w:pPr>
      <w:r>
        <w:t xml:space="preserve">Najmodavac stana dužan je dostaviti najmoprimcu izračun visine zaštićene najamnine za kalendarsku godinu izrađen prema odredbama ove Uredbe, te obračun za akontacijsko razdoblje iz stavka 3. ovoga članka. </w:t>
      </w:r>
    </w:p>
    <w:p w:rsidR="00A64AFD" w:rsidRDefault="00A64AFD" w:rsidP="00A64AFD">
      <w:pPr>
        <w:pStyle w:val="NormalWeb"/>
      </w:pPr>
      <w:r>
        <w:t>Izračun visine zaštićene najamnine sastavni je dio ugovora o najmu stana.</w:t>
      </w:r>
    </w:p>
    <w:p w:rsidR="00A64AFD" w:rsidRDefault="00A64AFD" w:rsidP="00A64AFD">
      <w:pPr>
        <w:jc w:val="center"/>
      </w:pPr>
      <w:bookmarkStart w:id="0" w:name="_GoBack"/>
      <w:bookmarkEnd w:id="0"/>
    </w:p>
    <w:sectPr w:rsidR="00A64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FD"/>
    <w:rsid w:val="002D5688"/>
    <w:rsid w:val="00A6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4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A64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A64A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A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64AF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A64AF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64AFD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A6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4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A64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A64A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A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64AF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A64AF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64AFD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A6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Matetic</dc:creator>
  <cp:keywords/>
  <dc:description/>
  <cp:lastModifiedBy>Matetic</cp:lastModifiedBy>
  <cp:revision>1</cp:revision>
  <dcterms:created xsi:type="dcterms:W3CDTF">2017-01-19T22:07:00Z</dcterms:created>
  <dcterms:modified xsi:type="dcterms:W3CDTF">2017-01-19T22:14:00Z</dcterms:modified>
</cp:coreProperties>
</file>