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D6" w:rsidRDefault="001925D6" w:rsidP="0019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r-HR"/>
        </w:rPr>
        <w:drawing>
          <wp:inline distT="0" distB="0" distL="0" distR="0">
            <wp:extent cx="1695450" cy="333375"/>
            <wp:effectExtent l="19050" t="0" r="0" b="0"/>
            <wp:docPr id="1" name="Picture 1" descr="http://www.hrt.hr/fileadmin/logo_blu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rt.hr/fileadmin/logo_blu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5D6" w:rsidRPr="001925D6" w:rsidRDefault="001925D6" w:rsidP="0019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>11.05.12.</w:t>
      </w:r>
    </w:p>
    <w:p w:rsidR="001925D6" w:rsidRDefault="001925D6" w:rsidP="0019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>Počeo 35. MFHTG</w:t>
      </w:r>
    </w:p>
    <w:p w:rsidR="001925D6" w:rsidRDefault="001925D6" w:rsidP="0019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166370</wp:posOffset>
            </wp:positionV>
            <wp:extent cx="4962525" cy="3343275"/>
            <wp:effectExtent l="19050" t="0" r="9525" b="0"/>
            <wp:wrapSquare wrapText="bothSides"/>
            <wp:docPr id="9" name="Picture 6" descr="529934_10150861819979886_154428224885_9287787_1904489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934_10150861819979886_154428224885_9287787_190448933_n.jpg"/>
                    <pic:cNvPicPr/>
                  </pic:nvPicPr>
                  <pic:blipFill>
                    <a:blip r:embed="rId7" cstate="print"/>
                    <a:srcRect l="1961" r="1961" b="2941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5D6" w:rsidRDefault="001925D6" w:rsidP="00192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-5086350</wp:posOffset>
            </wp:positionH>
            <wp:positionV relativeFrom="paragraph">
              <wp:posOffset>3410585</wp:posOffset>
            </wp:positionV>
            <wp:extent cx="4962525" cy="3448050"/>
            <wp:effectExtent l="19050" t="0" r="9525" b="0"/>
            <wp:wrapSquare wrapText="bothSides"/>
            <wp:docPr id="8" name="Picture 7" descr="580060_10150861821709886_18843953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060_10150861821709886_1884395389_n.jpg"/>
                    <pic:cNvPicPr/>
                  </pic:nvPicPr>
                  <pic:blipFill>
                    <a:blip r:embed="rId8" cstate="print"/>
                    <a:srcRect l="13897" t="7452" r="10166" b="1330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>Ove će godine XXXV. Međunarodni festival hrvatske tamburaške glazbe okupiti dvadeset i dva tamburaška orkestra s više od tisuću sudionika. Nakon otvorenja u Osijeku, orkestri će se predstaviti publici u Vukovaru, Donjem Miholjcu, Feričancima, Somboru, Pečuhu i Našicama u kojima će biti i svečano zatvaranje uz proglašenje rezultata 20. svibnja.</w:t>
      </w:r>
    </w:p>
    <w:p w:rsidR="001925D6" w:rsidRDefault="001925D6" w:rsidP="0019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>Na otvorenju u Osijeku sudjelovalo je STD Paje Kolarića (dirigentica Tihana Huber), Glazbeno društvo Tamburjaši iz slovenske Vipave (dirigentica Vlasta Lokar Lavrenčić) i KUD Gaj iz Zagreba (dirigent Krešimir Račić), te solisti Lidija Horvat Dunjko, Jasna Komendanović i Kristina Brkić.</w:t>
      </w:r>
    </w:p>
    <w:p w:rsidR="001925D6" w:rsidRPr="001925D6" w:rsidRDefault="001925D6" w:rsidP="0019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>KUD-a Gaj i Lidija Horvat Dunjko  izveli su pjesmu "Bijeli jasmini" u znak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jećanja na Franu Draguna, počas</w:t>
      </w: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nog predsjednika Hrvatskog tamburaškog saveza koji je preminuo krajem prošle godine. </w:t>
      </w:r>
    </w:p>
    <w:p w:rsidR="00635889" w:rsidRPr="001925D6" w:rsidRDefault="001925D6" w:rsidP="00192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t>U ime glavnog pokrovitelja, Grada Osijeka, Festival je otvorila zamjenica osječkoga gradonačelnika Danijela Lovoković. Posjetitelje je pozdravio predsjednik organizacijskog odbora Antun Žderić, a program je vodila Vlasta Ramljak.</w:t>
      </w:r>
      <w:r w:rsidRPr="001925D6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textWrapping" w:clear="all"/>
      </w:r>
    </w:p>
    <w:sectPr w:rsidR="00635889" w:rsidRPr="001925D6" w:rsidSect="001925D6">
      <w:pgSz w:w="11906" w:h="16838"/>
      <w:pgMar w:top="851" w:right="85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25D6"/>
    <w:rsid w:val="001925D6"/>
    <w:rsid w:val="0063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stitle">
    <w:name w:val="nstitle"/>
    <w:basedOn w:val="DefaultParagraphFont"/>
    <w:rsid w:val="001925D6"/>
  </w:style>
  <w:style w:type="paragraph" w:customStyle="1" w:styleId="news-single-imgcaption">
    <w:name w:val="news-single-imgcaption"/>
    <w:basedOn w:val="Normal"/>
    <w:rsid w:val="001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1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ews-single-author">
    <w:name w:val="news-single-author"/>
    <w:basedOn w:val="Normal"/>
    <w:rsid w:val="001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0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5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3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hrt.h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8A034-314D-47EA-ADC1-1837A4EE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</dc:creator>
  <cp:lastModifiedBy>Kreso</cp:lastModifiedBy>
  <cp:revision>1</cp:revision>
  <cp:lastPrinted>2012-05-27T11:07:00Z</cp:lastPrinted>
  <dcterms:created xsi:type="dcterms:W3CDTF">2012-05-27T10:57:00Z</dcterms:created>
  <dcterms:modified xsi:type="dcterms:W3CDTF">2012-05-27T11:07:00Z</dcterms:modified>
</cp:coreProperties>
</file>