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6669F" w14:textId="2615CDC8" w:rsidR="00E63014" w:rsidRDefault="00FE37F6">
      <w:r>
        <w:rPr>
          <w:noProof/>
        </w:rPr>
        <w:drawing>
          <wp:inline distT="0" distB="0" distL="0" distR="0" wp14:anchorId="4F1300A4" wp14:editId="270C834C">
            <wp:extent cx="5394325" cy="146748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467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843CF6" w14:textId="452371E6" w:rsidR="00FE37F6" w:rsidRDefault="00FE37F6"/>
    <w:p w14:paraId="7BD557CC" w14:textId="429625BE" w:rsidR="00FE37F6" w:rsidRDefault="00FE37F6"/>
    <w:p w14:paraId="1532D4F3" w14:textId="37805F84" w:rsidR="00FE37F6" w:rsidRDefault="00FE37F6" w:rsidP="00FE37F6">
      <w:pPr>
        <w:jc w:val="center"/>
        <w:rPr>
          <w:sz w:val="28"/>
          <w:szCs w:val="28"/>
        </w:rPr>
      </w:pPr>
      <w:r w:rsidRPr="00FE37F6">
        <w:rPr>
          <w:sz w:val="28"/>
          <w:szCs w:val="28"/>
        </w:rPr>
        <w:t>PLAN RADA KNJIŽNIČARSKOG DRUŠTVA VARAŽDINSKE ŽUPANIJE ZA 2025. GODINU</w:t>
      </w:r>
    </w:p>
    <w:p w14:paraId="52DD2C49" w14:textId="09F8C47D" w:rsidR="00FE37F6" w:rsidRDefault="00FE37F6" w:rsidP="00723B45">
      <w:pPr>
        <w:spacing w:line="360" w:lineRule="auto"/>
        <w:jc w:val="both"/>
        <w:rPr>
          <w:sz w:val="28"/>
          <w:szCs w:val="28"/>
        </w:rPr>
      </w:pPr>
    </w:p>
    <w:p w14:paraId="2796AC54" w14:textId="40A7BCB6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Prijava Društva na Natječaj za udruge Varaždin</w:t>
      </w:r>
      <w:r w:rsidR="00723B4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ke županije (siječanj-veljača 2025.)</w:t>
      </w:r>
    </w:p>
    <w:p w14:paraId="1D332819" w14:textId="09322433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Prijava Društva na Natječaj za udruge Grada Varaždina (siječanj-veljača 2025.)</w:t>
      </w:r>
    </w:p>
    <w:p w14:paraId="63A36D6D" w14:textId="4898C1CD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Planiranje izmjen</w:t>
      </w:r>
      <w:r w:rsidR="00723B4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Statuta Društva i usklađivanja sa Statutom HKD-a</w:t>
      </w:r>
      <w:r w:rsidR="00723B45">
        <w:rPr>
          <w:rFonts w:cstheme="minorHAnsi"/>
          <w:sz w:val="24"/>
          <w:szCs w:val="24"/>
        </w:rPr>
        <w:t xml:space="preserve"> te prilagodbe potrebne kako bi se Društvo moglo javljati na projekte vezane uz rad s mladima</w:t>
      </w:r>
    </w:p>
    <w:p w14:paraId="24EDB71C" w14:textId="19939333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Izmjene i dorada web stranice Društva</w:t>
      </w:r>
      <w:r w:rsidR="00723B45">
        <w:rPr>
          <w:rFonts w:cstheme="minorHAnsi"/>
          <w:sz w:val="24"/>
          <w:szCs w:val="24"/>
        </w:rPr>
        <w:t xml:space="preserve"> i Facebook profila Društva</w:t>
      </w:r>
    </w:p>
    <w:p w14:paraId="61940476" w14:textId="4D82C359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Otvaranje Instagram profila i Tik Tok profila Društva kako bi se povećala vidljivost Društva te Društvo približilo mladima</w:t>
      </w:r>
    </w:p>
    <w:p w14:paraId="2C8D1389" w14:textId="7CAE2AAA" w:rsidR="00723B45" w:rsidRDefault="00723B45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Izdavanje 11. broja časopisa Kontekst</w:t>
      </w:r>
    </w:p>
    <w:p w14:paraId="01596E71" w14:textId="61D54E4B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u suradnji sa srednjim školama s područja županije</w:t>
      </w:r>
      <w:r w:rsidR="00723B45">
        <w:rPr>
          <w:rFonts w:cstheme="minorHAnsi"/>
          <w:sz w:val="24"/>
          <w:szCs w:val="24"/>
        </w:rPr>
        <w:t xml:space="preserve"> i grada</w:t>
      </w:r>
    </w:p>
    <w:p w14:paraId="020811B0" w14:textId="21647E1E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u suradnji s osnovnim školama s područja grada i županije</w:t>
      </w:r>
    </w:p>
    <w:p w14:paraId="2746FF1F" w14:textId="77E182F4" w:rsidR="00E523D0" w:rsidRDefault="00E523D0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Redovna godišnja Skupština Društva</w:t>
      </w:r>
    </w:p>
    <w:p w14:paraId="27124847" w14:textId="2169C54D" w:rsidR="00FE37F6" w:rsidRDefault="00FE37F6" w:rsidP="00723B45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Prisustvovanje na redovnoj Skupštini HKD-a u studenom, s izlaganjem koje će predstaviti Društvo i projekte na kojima Društvo radi ili je odradilo</w:t>
      </w:r>
    </w:p>
    <w:p w14:paraId="71C2DBC8" w14:textId="5FCB8B54" w:rsidR="00E523D0" w:rsidRPr="00E523D0" w:rsidRDefault="00E523D0" w:rsidP="00E523D0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539EC20C" w14:textId="0C871723" w:rsidR="00FE37F6" w:rsidRDefault="00FE37F6"/>
    <w:p w14:paraId="358F45D9" w14:textId="77777777" w:rsidR="00FE37F6" w:rsidRDefault="00FE37F6"/>
    <w:sectPr w:rsidR="00FE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60B48"/>
    <w:multiLevelType w:val="hybridMultilevel"/>
    <w:tmpl w:val="5D423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F6"/>
    <w:rsid w:val="00706D94"/>
    <w:rsid w:val="00723B45"/>
    <w:rsid w:val="00E523D0"/>
    <w:rsid w:val="00E63014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6391"/>
  <w15:chartTrackingRefBased/>
  <w15:docId w15:val="{ACD91008-66C0-4ABF-8159-877C32A2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Hunjadi</dc:creator>
  <cp:keywords/>
  <dc:description/>
  <cp:lastModifiedBy>Jurica Hunjadi</cp:lastModifiedBy>
  <cp:revision>2</cp:revision>
  <dcterms:created xsi:type="dcterms:W3CDTF">2025-01-20T16:16:00Z</dcterms:created>
  <dcterms:modified xsi:type="dcterms:W3CDTF">2025-01-20T16:46:00Z</dcterms:modified>
</cp:coreProperties>
</file>